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E237D" w14:textId="40D66222" w:rsidR="00432391" w:rsidRDefault="00DF34B7" w:rsidP="00432391">
      <w:r>
        <w:t xml:space="preserve">Claude </w:t>
      </w:r>
      <w:proofErr w:type="spellStart"/>
      <w:r>
        <w:t>Faï</w:t>
      </w:r>
      <w:r w:rsidR="00432391">
        <w:rPr>
          <w:rFonts w:ascii="Calibri" w:eastAsia="Calibri" w:hAnsi="Calibri" w:cs="Calibri"/>
        </w:rPr>
        <w:t>̈</w:t>
      </w:r>
      <w:r w:rsidR="00432391">
        <w:t>n</w:t>
      </w:r>
      <w:proofErr w:type="spellEnd"/>
    </w:p>
    <w:p w14:paraId="28C42C8E" w14:textId="77777777" w:rsidR="00432391" w:rsidRDefault="00432391" w:rsidP="00432391"/>
    <w:p w14:paraId="0CC2F261" w14:textId="77777777" w:rsidR="00DF34B7" w:rsidRDefault="00DF34B7" w:rsidP="00DF34B7">
      <w:pPr>
        <w:pBdr>
          <w:bottom w:val="single" w:sz="4" w:space="1" w:color="auto"/>
        </w:pBdr>
        <w:ind w:right="6372"/>
      </w:pPr>
    </w:p>
    <w:p w14:paraId="24A32728" w14:textId="77777777" w:rsidR="00DF34B7" w:rsidRDefault="00DF34B7" w:rsidP="00432391"/>
    <w:p w14:paraId="08EE1BA1" w14:textId="2DD9249E" w:rsidR="00432391" w:rsidRDefault="00DF34B7" w:rsidP="00432391">
      <w:bookmarkStart w:id="0" w:name="_GoBack"/>
      <w:bookmarkEnd w:id="0"/>
      <w:r>
        <w:t xml:space="preserve"> </w:t>
      </w:r>
      <w:r w:rsidR="00432391">
        <w:t>[3]</w:t>
      </w:r>
    </w:p>
    <w:p w14:paraId="31A6B360" w14:textId="77777777" w:rsidR="00432391" w:rsidRDefault="00432391" w:rsidP="00432391"/>
    <w:p w14:paraId="2FFE10C7" w14:textId="77777777" w:rsidR="00DF34B7" w:rsidRDefault="00DF34B7" w:rsidP="00432391"/>
    <w:p w14:paraId="178071DE" w14:textId="77777777" w:rsidR="00432391" w:rsidRDefault="00432391" w:rsidP="00432391">
      <w:proofErr w:type="gramStart"/>
      <w:r>
        <w:t>indissoluble</w:t>
      </w:r>
      <w:proofErr w:type="gramEnd"/>
    </w:p>
    <w:p w14:paraId="359CFED5" w14:textId="77777777" w:rsidR="00432391" w:rsidRDefault="00432391" w:rsidP="00432391">
      <w:pPr>
        <w:ind w:firstLine="1588"/>
      </w:pPr>
      <w:proofErr w:type="gramStart"/>
      <w:r>
        <w:t>la</w:t>
      </w:r>
      <w:proofErr w:type="gramEnd"/>
      <w:r>
        <w:t xml:space="preserve"> </w:t>
      </w:r>
      <w:proofErr w:type="spellStart"/>
      <w:r>
        <w:t>matière</w:t>
      </w:r>
      <w:proofErr w:type="spellEnd"/>
    </w:p>
    <w:p w14:paraId="62E8F929" w14:textId="77777777" w:rsidR="00432391" w:rsidRDefault="00432391" w:rsidP="00432391">
      <w:proofErr w:type="gramStart"/>
      <w:r>
        <w:t>dans</w:t>
      </w:r>
      <w:proofErr w:type="gramEnd"/>
      <w:r>
        <w:t xml:space="preserve"> la dispersion</w:t>
      </w:r>
    </w:p>
    <w:p w14:paraId="1EAB742F" w14:textId="77777777" w:rsidR="00432391" w:rsidRDefault="00432391" w:rsidP="00432391"/>
    <w:p w14:paraId="32950432" w14:textId="77777777" w:rsidR="00432391" w:rsidRDefault="00432391" w:rsidP="00432391">
      <w:pPr>
        <w:ind w:left="851"/>
      </w:pPr>
      <w:proofErr w:type="gramStart"/>
      <w:r>
        <w:t>indicible</w:t>
      </w:r>
      <w:proofErr w:type="gramEnd"/>
      <w:r>
        <w:t xml:space="preserve"> et sonore</w:t>
      </w:r>
    </w:p>
    <w:p w14:paraId="19CEB2D4" w14:textId="77777777" w:rsidR="00432391" w:rsidRDefault="00432391" w:rsidP="00432391"/>
    <w:p w14:paraId="29AF3F7E" w14:textId="77777777" w:rsidR="00432391" w:rsidRDefault="00432391" w:rsidP="00432391">
      <w:proofErr w:type="spellStart"/>
      <w:proofErr w:type="gramStart"/>
      <w:r>
        <w:t>écarte</w:t>
      </w:r>
      <w:proofErr w:type="spellEnd"/>
      <w:proofErr w:type="gramEnd"/>
    </w:p>
    <w:p w14:paraId="43237B65" w14:textId="77777777" w:rsidR="00432391" w:rsidRDefault="00432391" w:rsidP="00432391"/>
    <w:p w14:paraId="4341BB7E" w14:textId="77777777" w:rsidR="00432391" w:rsidRDefault="00432391" w:rsidP="00432391">
      <w:pPr>
        <w:ind w:right="5805"/>
        <w:jc w:val="center"/>
        <w:rPr>
          <w:i/>
        </w:rPr>
      </w:pPr>
      <w:proofErr w:type="gramStart"/>
      <w:r>
        <w:t>le</w:t>
      </w:r>
      <w:proofErr w:type="gramEnd"/>
      <w:r>
        <w:t xml:space="preserve"> </w:t>
      </w:r>
      <w:r w:rsidRPr="00432391">
        <w:rPr>
          <w:i/>
        </w:rPr>
        <w:t>j</w:t>
      </w:r>
    </w:p>
    <w:p w14:paraId="4BC29688" w14:textId="77777777" w:rsidR="00432391" w:rsidRDefault="00432391" w:rsidP="00432391">
      <w:pPr>
        <w:ind w:right="5805"/>
        <w:jc w:val="center"/>
      </w:pPr>
    </w:p>
    <w:p w14:paraId="0315BD5F" w14:textId="77777777" w:rsidR="00432391" w:rsidRDefault="00432391" w:rsidP="00432391">
      <w:pPr>
        <w:ind w:right="5805"/>
        <w:jc w:val="center"/>
      </w:pPr>
      <w:proofErr w:type="gramStart"/>
      <w:r>
        <w:t>où</w:t>
      </w:r>
      <w:proofErr w:type="gramEnd"/>
    </w:p>
    <w:p w14:paraId="740E9071" w14:textId="77777777" w:rsidR="00432391" w:rsidRDefault="00432391" w:rsidP="00432391"/>
    <w:p w14:paraId="6DC84253" w14:textId="77777777" w:rsidR="00432391" w:rsidRDefault="00432391" w:rsidP="00432391"/>
    <w:p w14:paraId="36A56410" w14:textId="77777777" w:rsidR="00432391" w:rsidRDefault="00432391" w:rsidP="00432391">
      <w:proofErr w:type="gramStart"/>
      <w:r>
        <w:t>l'assonance</w:t>
      </w:r>
      <w:proofErr w:type="gramEnd"/>
      <w:r>
        <w:t xml:space="preserve"> cache une articulation</w:t>
      </w:r>
    </w:p>
    <w:p w14:paraId="01FC81AC" w14:textId="77777777" w:rsidR="00432391" w:rsidRDefault="00432391" w:rsidP="00432391"/>
    <w:p w14:paraId="4F075E61" w14:textId="77777777" w:rsidR="00432391" w:rsidRDefault="00432391" w:rsidP="00432391"/>
    <w:p w14:paraId="68BC803C" w14:textId="77777777" w:rsidR="00432391" w:rsidRDefault="00432391" w:rsidP="00432391">
      <w:proofErr w:type="gramStart"/>
      <w:r>
        <w:t>la</w:t>
      </w:r>
      <w:proofErr w:type="gramEnd"/>
      <w:r>
        <w:t xml:space="preserve"> consonne est une boucle</w:t>
      </w:r>
    </w:p>
    <w:p w14:paraId="22907C34" w14:textId="77777777" w:rsidR="00432391" w:rsidRDefault="00432391" w:rsidP="00432391">
      <w:pPr>
        <w:pBdr>
          <w:bottom w:val="single" w:sz="4" w:space="1" w:color="auto"/>
        </w:pBdr>
        <w:ind w:right="6372"/>
      </w:pPr>
    </w:p>
    <w:p w14:paraId="1BF99AC7" w14:textId="77777777" w:rsidR="00432391" w:rsidRDefault="00432391" w:rsidP="00432391"/>
    <w:p w14:paraId="51B38D7F" w14:textId="77777777" w:rsidR="00432391" w:rsidRDefault="00432391" w:rsidP="000A7643">
      <w:pPr>
        <w:ind w:left="1276"/>
      </w:pPr>
      <w:proofErr w:type="gramStart"/>
      <w:r>
        <w:t>lent</w:t>
      </w:r>
      <w:proofErr w:type="gramEnd"/>
      <w:r>
        <w:t xml:space="preserve"> mouvement</w:t>
      </w:r>
    </w:p>
    <w:p w14:paraId="70482CBB" w14:textId="77777777" w:rsidR="00432391" w:rsidRDefault="00432391" w:rsidP="000A7643">
      <w:pPr>
        <w:tabs>
          <w:tab w:val="left" w:pos="1560"/>
        </w:tabs>
        <w:ind w:left="1418"/>
      </w:pPr>
      <w:proofErr w:type="gramStart"/>
      <w:r>
        <w:t>entre</w:t>
      </w:r>
      <w:proofErr w:type="gramEnd"/>
    </w:p>
    <w:p w14:paraId="1BE8FBD8" w14:textId="77777777" w:rsidR="00432391" w:rsidRDefault="00432391" w:rsidP="00432391">
      <w:proofErr w:type="gramStart"/>
      <w:r>
        <w:t>deux</w:t>
      </w:r>
      <w:proofErr w:type="gramEnd"/>
      <w:r>
        <w:t xml:space="preserve"> voyelles</w:t>
      </w:r>
    </w:p>
    <w:p w14:paraId="54125553" w14:textId="77777777" w:rsidR="00432391" w:rsidRDefault="00432391" w:rsidP="00432391"/>
    <w:p w14:paraId="5E603268" w14:textId="77777777" w:rsidR="00432391" w:rsidRDefault="00432391" w:rsidP="00432391"/>
    <w:p w14:paraId="2B7AB725" w14:textId="77777777" w:rsidR="00432391" w:rsidRDefault="00432391" w:rsidP="000A7643">
      <w:pPr>
        <w:ind w:left="1418"/>
      </w:pPr>
      <w:proofErr w:type="gramStart"/>
      <w:r>
        <w:t>embrasement</w:t>
      </w:r>
      <w:proofErr w:type="gramEnd"/>
      <w:r>
        <w:t xml:space="preserve"> de la </w:t>
      </w:r>
      <w:proofErr w:type="spellStart"/>
      <w:r>
        <w:t>parenthèse</w:t>
      </w:r>
      <w:proofErr w:type="spellEnd"/>
    </w:p>
    <w:p w14:paraId="1DD0C77B" w14:textId="77777777" w:rsidR="00432391" w:rsidRDefault="00432391" w:rsidP="00432391">
      <w:pPr>
        <w:pBdr>
          <w:bottom w:val="single" w:sz="4" w:space="1" w:color="auto"/>
        </w:pBdr>
        <w:ind w:right="6372"/>
      </w:pPr>
    </w:p>
    <w:p w14:paraId="6D8186A2" w14:textId="77777777" w:rsidR="00432391" w:rsidRDefault="00432391" w:rsidP="00432391"/>
    <w:p w14:paraId="1D16E399" w14:textId="77777777" w:rsidR="00432391" w:rsidRDefault="00432391" w:rsidP="000A7643">
      <w:pPr>
        <w:ind w:left="1276"/>
      </w:pPr>
      <w:proofErr w:type="gramStart"/>
      <w:r>
        <w:t>l'eau</w:t>
      </w:r>
      <w:proofErr w:type="gramEnd"/>
      <w:r>
        <w:t xml:space="preserve"> d'un regard</w:t>
      </w:r>
    </w:p>
    <w:p w14:paraId="12262A0B" w14:textId="77777777" w:rsidR="00432391" w:rsidRDefault="00432391" w:rsidP="000A7643">
      <w:pPr>
        <w:ind w:left="1276"/>
      </w:pPr>
    </w:p>
    <w:p w14:paraId="5D27AA15" w14:textId="77777777" w:rsidR="00432391" w:rsidRDefault="00432391" w:rsidP="000A7643">
      <w:pPr>
        <w:ind w:left="2694"/>
      </w:pPr>
      <w:proofErr w:type="gramStart"/>
      <w:r>
        <w:t>où</w:t>
      </w:r>
      <w:proofErr w:type="gramEnd"/>
    </w:p>
    <w:p w14:paraId="139F9C8F" w14:textId="77777777" w:rsidR="00432391" w:rsidRDefault="00432391" w:rsidP="000A7643">
      <w:pPr>
        <w:ind w:left="1276"/>
      </w:pPr>
      <w:proofErr w:type="gramStart"/>
      <w:r>
        <w:t>s'engouffre</w:t>
      </w:r>
      <w:proofErr w:type="gramEnd"/>
    </w:p>
    <w:p w14:paraId="6D45E480" w14:textId="77777777" w:rsidR="00432391" w:rsidRDefault="00432391" w:rsidP="000A7643">
      <w:pPr>
        <w:ind w:left="1276"/>
      </w:pPr>
    </w:p>
    <w:p w14:paraId="2D5BF870" w14:textId="77777777" w:rsidR="00432391" w:rsidRDefault="00432391" w:rsidP="000A7643">
      <w:pPr>
        <w:ind w:left="2410"/>
      </w:pPr>
      <w:proofErr w:type="gramStart"/>
      <w:r>
        <w:t>le</w:t>
      </w:r>
      <w:proofErr w:type="gramEnd"/>
      <w:r>
        <w:t xml:space="preserve"> chiffre</w:t>
      </w:r>
    </w:p>
    <w:p w14:paraId="3C56B6EE" w14:textId="77777777" w:rsidR="00432391" w:rsidRDefault="00432391" w:rsidP="00432391">
      <w:pPr>
        <w:pBdr>
          <w:bottom w:val="single" w:sz="4" w:space="1" w:color="auto"/>
        </w:pBdr>
        <w:ind w:right="6372"/>
      </w:pPr>
    </w:p>
    <w:p w14:paraId="65B4A4EC" w14:textId="77777777" w:rsidR="00432391" w:rsidRDefault="00432391" w:rsidP="00432391"/>
    <w:p w14:paraId="634EA278" w14:textId="77777777" w:rsidR="000A7643" w:rsidRDefault="000A7643">
      <w:r>
        <w:br w:type="page"/>
      </w:r>
    </w:p>
    <w:p w14:paraId="6F1B62BD" w14:textId="1283BF4D" w:rsidR="000A7643" w:rsidRDefault="000A7643" w:rsidP="00432391">
      <w:proofErr w:type="gramStart"/>
      <w:r>
        <w:lastRenderedPageBreak/>
        <w:t>dans</w:t>
      </w:r>
      <w:proofErr w:type="gramEnd"/>
      <w:r>
        <w:t xml:space="preserve"> ce </w:t>
      </w:r>
      <w:proofErr w:type="spellStart"/>
      <w:r>
        <w:t>réseau</w:t>
      </w:r>
      <w:proofErr w:type="spellEnd"/>
    </w:p>
    <w:p w14:paraId="175C3B03" w14:textId="77777777" w:rsidR="000A7643" w:rsidRDefault="000A7643" w:rsidP="00432391"/>
    <w:p w14:paraId="388E4E81" w14:textId="08A7CCF2" w:rsidR="00432391" w:rsidRDefault="00432391" w:rsidP="00E518EA">
      <w:pPr>
        <w:ind w:left="532"/>
      </w:pPr>
      <w:proofErr w:type="gramStart"/>
      <w:r>
        <w:t>le</w:t>
      </w:r>
      <w:proofErr w:type="gramEnd"/>
      <w:r>
        <w:t xml:space="preserve"> tissu</w:t>
      </w:r>
    </w:p>
    <w:p w14:paraId="4850AD51" w14:textId="77777777" w:rsidR="000A7643" w:rsidRDefault="000A7643" w:rsidP="00432391"/>
    <w:p w14:paraId="46668633" w14:textId="77777777" w:rsidR="00432391" w:rsidRDefault="00432391" w:rsidP="00590749">
      <w:pPr>
        <w:ind w:left="1162"/>
      </w:pPr>
      <w:proofErr w:type="gramStart"/>
      <w:r>
        <w:t>invisible</w:t>
      </w:r>
      <w:proofErr w:type="gramEnd"/>
    </w:p>
    <w:p w14:paraId="5A15E45A" w14:textId="77777777" w:rsidR="000A7643" w:rsidRDefault="000A7643" w:rsidP="00432391"/>
    <w:p w14:paraId="66373C79" w14:textId="77777777" w:rsidR="00432391" w:rsidRDefault="00432391" w:rsidP="00432391">
      <w:proofErr w:type="gramStart"/>
      <w:r>
        <w:t>les</w:t>
      </w:r>
      <w:proofErr w:type="gramEnd"/>
      <w:r>
        <w:t xml:space="preserve"> deux signes s'ouvrent</w:t>
      </w:r>
    </w:p>
    <w:p w14:paraId="14E62811" w14:textId="77777777" w:rsidR="000A7643" w:rsidRDefault="000A7643" w:rsidP="00432391"/>
    <w:p w14:paraId="5C9BBFB5" w14:textId="77777777" w:rsidR="000A7643" w:rsidRDefault="000A7643" w:rsidP="00432391"/>
    <w:p w14:paraId="1DFBC196" w14:textId="77777777" w:rsidR="000A7643" w:rsidRDefault="000A7643" w:rsidP="00432391">
      <w:proofErr w:type="gramStart"/>
      <w:r>
        <w:t>perdus</w:t>
      </w:r>
      <w:proofErr w:type="gramEnd"/>
    </w:p>
    <w:p w14:paraId="7017E803" w14:textId="5E3E645E" w:rsidR="00432391" w:rsidRDefault="00432391" w:rsidP="00432391">
      <w:proofErr w:type="gramStart"/>
      <w:r>
        <w:t>dans</w:t>
      </w:r>
      <w:proofErr w:type="gramEnd"/>
      <w:r>
        <w:t xml:space="preserve"> le</w:t>
      </w:r>
    </w:p>
    <w:p w14:paraId="602CB72B" w14:textId="77777777" w:rsidR="00432391" w:rsidRDefault="00432391" w:rsidP="00590749">
      <w:pPr>
        <w:ind w:left="567"/>
      </w:pPr>
      <w:proofErr w:type="gramStart"/>
      <w:r>
        <w:t>delta</w:t>
      </w:r>
      <w:proofErr w:type="gramEnd"/>
    </w:p>
    <w:p w14:paraId="1A9D51ED" w14:textId="77777777" w:rsidR="000A7643" w:rsidRDefault="000A7643" w:rsidP="00432391"/>
    <w:p w14:paraId="205CBA88" w14:textId="77777777" w:rsidR="000A7643" w:rsidRDefault="000A7643" w:rsidP="00432391"/>
    <w:p w14:paraId="2E7BE508" w14:textId="77777777" w:rsidR="00432391" w:rsidRDefault="00432391" w:rsidP="00432391">
      <w:proofErr w:type="gramStart"/>
      <w:r>
        <w:t>de</w:t>
      </w:r>
      <w:proofErr w:type="gramEnd"/>
      <w:r>
        <w:t xml:space="preserve"> leur courbe</w:t>
      </w:r>
    </w:p>
    <w:p w14:paraId="206CA72F" w14:textId="77777777" w:rsidR="000A7643" w:rsidRDefault="000A7643" w:rsidP="00432391"/>
    <w:p w14:paraId="03567D43" w14:textId="77777777" w:rsidR="000A7643" w:rsidRDefault="000A7643" w:rsidP="00432391"/>
    <w:p w14:paraId="77DF062B" w14:textId="2FD33276" w:rsidR="000A7643" w:rsidRDefault="00432391" w:rsidP="000A7643">
      <w:proofErr w:type="gramStart"/>
      <w:r>
        <w:t>l'interstice</w:t>
      </w:r>
      <w:proofErr w:type="gramEnd"/>
      <w:r w:rsidR="000A7643" w:rsidRPr="000A7643">
        <w:t xml:space="preserve"> </w:t>
      </w:r>
      <w:r w:rsidR="00590749">
        <w:tab/>
      </w:r>
      <w:r w:rsidR="000A7643">
        <w:t>et la barre</w:t>
      </w:r>
    </w:p>
    <w:p w14:paraId="44BE34D5" w14:textId="77777777" w:rsidR="00590749" w:rsidRDefault="00590749" w:rsidP="00590749">
      <w:pPr>
        <w:pBdr>
          <w:bottom w:val="single" w:sz="4" w:space="1" w:color="auto"/>
        </w:pBdr>
        <w:ind w:right="6372"/>
      </w:pPr>
    </w:p>
    <w:p w14:paraId="620E39C6" w14:textId="77777777" w:rsidR="00432391" w:rsidRDefault="00432391" w:rsidP="00432391"/>
    <w:p w14:paraId="56CB40E9" w14:textId="77777777" w:rsidR="00432391" w:rsidRDefault="00432391" w:rsidP="00432391">
      <w:proofErr w:type="gramStart"/>
      <w:r>
        <w:t>glisse</w:t>
      </w:r>
      <w:proofErr w:type="gramEnd"/>
    </w:p>
    <w:p w14:paraId="4FFD9669" w14:textId="77777777" w:rsidR="00590749" w:rsidRDefault="00590749" w:rsidP="00432391"/>
    <w:p w14:paraId="4E801B7A" w14:textId="77777777" w:rsidR="00590749" w:rsidRDefault="00590749" w:rsidP="00432391"/>
    <w:p w14:paraId="4E861EA2" w14:textId="77777777" w:rsidR="00432391" w:rsidRDefault="00432391" w:rsidP="00432391">
      <w:proofErr w:type="gramStart"/>
      <w:r>
        <w:t>le</w:t>
      </w:r>
      <w:proofErr w:type="gramEnd"/>
      <w:r>
        <w:t xml:space="preserve"> mot</w:t>
      </w:r>
    </w:p>
    <w:p w14:paraId="73432454" w14:textId="77777777" w:rsidR="00590749" w:rsidRDefault="00590749" w:rsidP="00432391"/>
    <w:p w14:paraId="71D5A7F2" w14:textId="77777777" w:rsidR="00590749" w:rsidRDefault="00590749" w:rsidP="00432391"/>
    <w:p w14:paraId="6FAAA6CC" w14:textId="77777777" w:rsidR="00590749" w:rsidRDefault="00590749" w:rsidP="00590749">
      <w:pPr>
        <w:ind w:left="294"/>
      </w:pPr>
      <w:proofErr w:type="gramStart"/>
      <w:r>
        <w:t>comme</w:t>
      </w:r>
      <w:proofErr w:type="gramEnd"/>
      <w:r>
        <w:t xml:space="preserve"> une lame</w:t>
      </w:r>
    </w:p>
    <w:p w14:paraId="08DFFA14" w14:textId="00CDD3CE" w:rsidR="00432391" w:rsidRDefault="00432391" w:rsidP="00432391">
      <w:proofErr w:type="gramStart"/>
      <w:r>
        <w:t>sans</w:t>
      </w:r>
      <w:proofErr w:type="gramEnd"/>
      <w:r>
        <w:t xml:space="preserve"> pouvoir</w:t>
      </w:r>
    </w:p>
    <w:p w14:paraId="2C98D6D7" w14:textId="77777777" w:rsidR="00590749" w:rsidRDefault="00590749" w:rsidP="00432391"/>
    <w:p w14:paraId="2EB84CBA" w14:textId="77777777" w:rsidR="00590749" w:rsidRDefault="00590749" w:rsidP="00590749">
      <w:pPr>
        <w:ind w:left="924"/>
      </w:pPr>
      <w:proofErr w:type="gramStart"/>
      <w:r>
        <w:t>atteindre</w:t>
      </w:r>
      <w:proofErr w:type="gramEnd"/>
    </w:p>
    <w:p w14:paraId="138988CA" w14:textId="6F643F87" w:rsidR="00432391" w:rsidRDefault="00432391" w:rsidP="00432391">
      <w:proofErr w:type="gramStart"/>
      <w:r>
        <w:t>les</w:t>
      </w:r>
      <w:proofErr w:type="gramEnd"/>
      <w:r>
        <w:t xml:space="preserve"> stries d'ailleurs</w:t>
      </w:r>
    </w:p>
    <w:p w14:paraId="5CB05964" w14:textId="77777777" w:rsidR="00590749" w:rsidRDefault="00590749" w:rsidP="00590749">
      <w:pPr>
        <w:pBdr>
          <w:bottom w:val="single" w:sz="4" w:space="1" w:color="auto"/>
        </w:pBdr>
        <w:ind w:right="6372"/>
      </w:pPr>
    </w:p>
    <w:p w14:paraId="73E61494" w14:textId="77777777" w:rsidR="00590749" w:rsidRDefault="00590749" w:rsidP="00432391"/>
    <w:p w14:paraId="1E5177B7" w14:textId="77777777" w:rsidR="00432391" w:rsidRDefault="00432391" w:rsidP="00432391">
      <w:proofErr w:type="gramStart"/>
      <w:r>
        <w:t>le</w:t>
      </w:r>
      <w:proofErr w:type="gramEnd"/>
      <w:r>
        <w:t xml:space="preserve"> sens retenu</w:t>
      </w:r>
    </w:p>
    <w:p w14:paraId="366A6226" w14:textId="77777777" w:rsidR="00432391" w:rsidRDefault="00432391" w:rsidP="00432391">
      <w:proofErr w:type="gramStart"/>
      <w:r>
        <w:t>a</w:t>
      </w:r>
      <w:proofErr w:type="gramEnd"/>
      <w:r>
        <w:t xml:space="preserve"> l'</w:t>
      </w:r>
      <w:proofErr w:type="spellStart"/>
      <w:r>
        <w:t>inquiétude</w:t>
      </w:r>
      <w:proofErr w:type="spellEnd"/>
      <w:r>
        <w:t xml:space="preserve"> de la raison</w:t>
      </w:r>
    </w:p>
    <w:p w14:paraId="74623342" w14:textId="77777777" w:rsidR="00590749" w:rsidRDefault="00590749" w:rsidP="00432391"/>
    <w:p w14:paraId="76555453" w14:textId="77777777" w:rsidR="00590749" w:rsidRDefault="00590749" w:rsidP="00432391"/>
    <w:p w14:paraId="2A442E43" w14:textId="77777777" w:rsidR="00432391" w:rsidRDefault="00432391" w:rsidP="00590749">
      <w:pPr>
        <w:ind w:left="1848"/>
      </w:pPr>
      <w:proofErr w:type="gramStart"/>
      <w:r>
        <w:t>surface</w:t>
      </w:r>
      <w:proofErr w:type="gramEnd"/>
    </w:p>
    <w:p w14:paraId="4290DCFA" w14:textId="77777777" w:rsidR="00590749" w:rsidRDefault="00590749" w:rsidP="00590749">
      <w:pPr>
        <w:ind w:left="1848"/>
      </w:pPr>
    </w:p>
    <w:p w14:paraId="4A7A4128" w14:textId="77777777" w:rsidR="00590749" w:rsidRDefault="00590749" w:rsidP="00590749">
      <w:pPr>
        <w:ind w:left="1848"/>
      </w:pPr>
    </w:p>
    <w:p w14:paraId="14AF8DBE" w14:textId="77777777" w:rsidR="00432391" w:rsidRDefault="00432391" w:rsidP="00432391">
      <w:proofErr w:type="gramStart"/>
      <w:r>
        <w:t>où</w:t>
      </w:r>
      <w:proofErr w:type="gramEnd"/>
      <w:r>
        <w:t xml:space="preserve"> l'impact</w:t>
      </w:r>
    </w:p>
    <w:p w14:paraId="4F22694E" w14:textId="77777777" w:rsidR="00590749" w:rsidRDefault="00590749" w:rsidP="00590749">
      <w:pPr>
        <w:pBdr>
          <w:bottom w:val="single" w:sz="4" w:space="1" w:color="auto"/>
        </w:pBdr>
        <w:ind w:right="6372"/>
      </w:pPr>
    </w:p>
    <w:p w14:paraId="2531E725" w14:textId="77777777" w:rsidR="00432391" w:rsidRDefault="00432391" w:rsidP="00432391"/>
    <w:p w14:paraId="3CC6A4E0" w14:textId="77777777" w:rsidR="00590749" w:rsidRDefault="00590749">
      <w:r>
        <w:br w:type="page"/>
      </w:r>
    </w:p>
    <w:p w14:paraId="067D2CD8" w14:textId="42C28DCC" w:rsidR="00432391" w:rsidRDefault="00432391" w:rsidP="00590749">
      <w:proofErr w:type="gramStart"/>
      <w:r>
        <w:t>fige</w:t>
      </w:r>
      <w:proofErr w:type="gramEnd"/>
    </w:p>
    <w:p w14:paraId="762EC401" w14:textId="77777777" w:rsidR="00590749" w:rsidRDefault="00590749" w:rsidP="00590749">
      <w:pPr>
        <w:ind w:firstLine="180"/>
      </w:pPr>
    </w:p>
    <w:p w14:paraId="6BDA4DCF" w14:textId="77777777" w:rsidR="00590749" w:rsidRDefault="00590749" w:rsidP="00590749">
      <w:pPr>
        <w:ind w:firstLine="180"/>
      </w:pPr>
    </w:p>
    <w:p w14:paraId="0B2E0901" w14:textId="77777777" w:rsidR="00432391" w:rsidRDefault="00432391" w:rsidP="00432391">
      <w:proofErr w:type="gramStart"/>
      <w:r>
        <w:t>et</w:t>
      </w:r>
      <w:proofErr w:type="gramEnd"/>
    </w:p>
    <w:p w14:paraId="30E7E7ED" w14:textId="77777777" w:rsidR="00590749" w:rsidRDefault="00590749" w:rsidP="00432391"/>
    <w:p w14:paraId="001C1720" w14:textId="77777777" w:rsidR="00432391" w:rsidRDefault="00432391" w:rsidP="00590749">
      <w:pPr>
        <w:ind w:left="182"/>
      </w:pPr>
      <w:proofErr w:type="gramStart"/>
      <w:r>
        <w:t>pourtant</w:t>
      </w:r>
      <w:proofErr w:type="gramEnd"/>
      <w:r>
        <w:t xml:space="preserve"> mobilise</w:t>
      </w:r>
    </w:p>
    <w:p w14:paraId="4BB92DF6" w14:textId="77777777" w:rsidR="00590749" w:rsidRDefault="00590749" w:rsidP="00432391"/>
    <w:p w14:paraId="1A251F6B" w14:textId="77777777" w:rsidR="00590749" w:rsidRDefault="00590749" w:rsidP="00432391"/>
    <w:p w14:paraId="50AFDD19" w14:textId="77777777" w:rsidR="00432391" w:rsidRDefault="00432391" w:rsidP="00590749">
      <w:pPr>
        <w:ind w:left="1050"/>
      </w:pPr>
      <w:proofErr w:type="gramStart"/>
      <w:r>
        <w:t>l'œil</w:t>
      </w:r>
      <w:proofErr w:type="gramEnd"/>
      <w:r>
        <w:t xml:space="preserve"> et le mot</w:t>
      </w:r>
    </w:p>
    <w:p w14:paraId="4C465F4B" w14:textId="77777777" w:rsidR="00590749" w:rsidRDefault="00590749" w:rsidP="00590749">
      <w:pPr>
        <w:pBdr>
          <w:bottom w:val="single" w:sz="4" w:space="1" w:color="auto"/>
        </w:pBdr>
        <w:ind w:right="6372"/>
      </w:pPr>
    </w:p>
    <w:p w14:paraId="1D3318AD" w14:textId="77777777" w:rsidR="00590749" w:rsidRDefault="00590749" w:rsidP="00432391"/>
    <w:p w14:paraId="05C1E3F3" w14:textId="77777777" w:rsidR="00432391" w:rsidRDefault="00432391" w:rsidP="00432391">
      <w:proofErr w:type="gramStart"/>
      <w:r>
        <w:t>dans</w:t>
      </w:r>
      <w:proofErr w:type="gramEnd"/>
      <w:r>
        <w:t xml:space="preserve"> le rire</w:t>
      </w:r>
    </w:p>
    <w:p w14:paraId="2BAFF014" w14:textId="77777777" w:rsidR="00590749" w:rsidRDefault="00590749" w:rsidP="00432391"/>
    <w:p w14:paraId="179A0CC7" w14:textId="77777777" w:rsidR="00590749" w:rsidRDefault="00590749" w:rsidP="00432391"/>
    <w:p w14:paraId="230B6ADF" w14:textId="5FDC4FE9" w:rsidR="00590749" w:rsidRDefault="00432391" w:rsidP="00590749">
      <w:proofErr w:type="gramStart"/>
      <w:r>
        <w:t>et</w:t>
      </w:r>
      <w:proofErr w:type="gramEnd"/>
      <w:r>
        <w:t xml:space="preserve"> de cette irruption</w:t>
      </w:r>
      <w:r w:rsidR="00590749" w:rsidRPr="00590749">
        <w:t xml:space="preserve"> </w:t>
      </w:r>
      <w:r w:rsidR="00590749">
        <w:tab/>
        <w:t xml:space="preserve">              </w:t>
      </w:r>
      <w:r w:rsidR="00590749">
        <w:t>l'angoisse</w:t>
      </w:r>
    </w:p>
    <w:p w14:paraId="7A52974C" w14:textId="77777777" w:rsidR="00432391" w:rsidRDefault="00432391" w:rsidP="00432391"/>
    <w:p w14:paraId="0BE8FC26" w14:textId="77777777" w:rsidR="00590749" w:rsidRDefault="00590749" w:rsidP="00432391"/>
    <w:p w14:paraId="3ED6E5B1" w14:textId="77777777" w:rsidR="00432391" w:rsidRDefault="00432391" w:rsidP="00432391">
      <w:proofErr w:type="gramStart"/>
      <w:r>
        <w:t>dans</w:t>
      </w:r>
      <w:proofErr w:type="gramEnd"/>
      <w:r>
        <w:t xml:space="preserve"> ce dehors encore non </w:t>
      </w:r>
      <w:proofErr w:type="spellStart"/>
      <w:r>
        <w:t>sépare</w:t>
      </w:r>
      <w:proofErr w:type="spellEnd"/>
      <w:r>
        <w:t>́</w:t>
      </w:r>
    </w:p>
    <w:p w14:paraId="21F27E4E" w14:textId="77777777" w:rsidR="00590749" w:rsidRDefault="00590749" w:rsidP="00432391"/>
    <w:p w14:paraId="6EE435F3" w14:textId="77777777" w:rsidR="00590749" w:rsidRDefault="00590749" w:rsidP="00432391"/>
    <w:p w14:paraId="55369243" w14:textId="77777777" w:rsidR="00432391" w:rsidRDefault="00432391" w:rsidP="00432391">
      <w:proofErr w:type="gramStart"/>
      <w:r>
        <w:t>distant</w:t>
      </w:r>
      <w:proofErr w:type="gramEnd"/>
    </w:p>
    <w:p w14:paraId="299601D0" w14:textId="77777777" w:rsidR="00432391" w:rsidRDefault="00432391" w:rsidP="00590749">
      <w:pPr>
        <w:ind w:left="574" w:firstLine="28"/>
      </w:pPr>
      <w:proofErr w:type="gramStart"/>
      <w:r>
        <w:t>le</w:t>
      </w:r>
      <w:proofErr w:type="gramEnd"/>
      <w:r>
        <w:t xml:space="preserve"> corps</w:t>
      </w:r>
    </w:p>
    <w:p w14:paraId="6496F379" w14:textId="77777777" w:rsidR="00590749" w:rsidRDefault="00590749" w:rsidP="00590749">
      <w:pPr>
        <w:ind w:left="574" w:firstLine="28"/>
      </w:pPr>
    </w:p>
    <w:p w14:paraId="49356B4A" w14:textId="77777777" w:rsidR="00590749" w:rsidRDefault="00590749" w:rsidP="00432391">
      <w:proofErr w:type="gramStart"/>
      <w:r>
        <w:t>dans</w:t>
      </w:r>
      <w:proofErr w:type="gramEnd"/>
      <w:r>
        <w:t xml:space="preserve"> sa </w:t>
      </w:r>
      <w:proofErr w:type="spellStart"/>
      <w:r>
        <w:t>réalité</w:t>
      </w:r>
    </w:p>
    <w:p w14:paraId="3E45B695" w14:textId="77777777" w:rsidR="00590749" w:rsidRDefault="00590749" w:rsidP="00432391">
      <w:proofErr w:type="spellEnd"/>
    </w:p>
    <w:p w14:paraId="7AD04A7F" w14:textId="2161C16A" w:rsidR="00432391" w:rsidRDefault="00432391" w:rsidP="00432391">
      <w:proofErr w:type="spellStart"/>
      <w:proofErr w:type="gramStart"/>
      <w:r>
        <w:t>éteinte</w:t>
      </w:r>
      <w:proofErr w:type="spellEnd"/>
      <w:proofErr w:type="gramEnd"/>
    </w:p>
    <w:p w14:paraId="137A3904" w14:textId="77777777" w:rsidR="00590749" w:rsidRDefault="00590749" w:rsidP="00432391"/>
    <w:p w14:paraId="52E9FB7C" w14:textId="77777777" w:rsidR="00590749" w:rsidRDefault="00590749" w:rsidP="00432391"/>
    <w:p w14:paraId="23C6E459" w14:textId="77777777" w:rsidR="00432391" w:rsidRDefault="00432391" w:rsidP="00590749">
      <w:pPr>
        <w:ind w:left="644"/>
      </w:pPr>
      <w:proofErr w:type="gramStart"/>
      <w:r>
        <w:t>la</w:t>
      </w:r>
      <w:proofErr w:type="gramEnd"/>
      <w:r>
        <w:t xml:space="preserve"> marche sans segment</w:t>
      </w:r>
    </w:p>
    <w:p w14:paraId="3DE73425" w14:textId="77777777" w:rsidR="00590749" w:rsidRDefault="00590749" w:rsidP="00590749">
      <w:pPr>
        <w:pBdr>
          <w:bottom w:val="single" w:sz="4" w:space="1" w:color="auto"/>
        </w:pBdr>
        <w:ind w:right="6372"/>
      </w:pPr>
    </w:p>
    <w:p w14:paraId="7561A440" w14:textId="77777777" w:rsidR="00590749" w:rsidRDefault="00590749" w:rsidP="00590749">
      <w:pPr>
        <w:ind w:left="644"/>
      </w:pPr>
    </w:p>
    <w:p w14:paraId="2032E7B3" w14:textId="77777777" w:rsidR="00432391" w:rsidRDefault="00432391" w:rsidP="00432391">
      <w:proofErr w:type="gramStart"/>
      <w:r>
        <w:t>le</w:t>
      </w:r>
      <w:proofErr w:type="gramEnd"/>
      <w:r>
        <w:t xml:space="preserve"> pronom</w:t>
      </w:r>
    </w:p>
    <w:p w14:paraId="421787E9" w14:textId="77777777" w:rsidR="00193937" w:rsidRDefault="00193937" w:rsidP="00432391"/>
    <w:p w14:paraId="1BC5DB66" w14:textId="77777777" w:rsidR="00193937" w:rsidRDefault="00193937" w:rsidP="00432391"/>
    <w:p w14:paraId="5BEF8ECC" w14:textId="77777777" w:rsidR="00432391" w:rsidRDefault="00432391" w:rsidP="00432391">
      <w:proofErr w:type="spellStart"/>
      <w:proofErr w:type="gramStart"/>
      <w:r>
        <w:t>éclate</w:t>
      </w:r>
      <w:proofErr w:type="spellEnd"/>
      <w:proofErr w:type="gramEnd"/>
    </w:p>
    <w:p w14:paraId="6D6BA368" w14:textId="77777777" w:rsidR="00432391" w:rsidRDefault="00432391" w:rsidP="00BC4EB2">
      <w:pPr>
        <w:ind w:left="709"/>
      </w:pPr>
      <w:proofErr w:type="gramStart"/>
      <w:r>
        <w:t>en</w:t>
      </w:r>
      <w:proofErr w:type="gramEnd"/>
      <w:r>
        <w:t xml:space="preserve"> l'absence du verbe</w:t>
      </w:r>
    </w:p>
    <w:p w14:paraId="6528C4FF" w14:textId="77777777" w:rsidR="00BC4EB2" w:rsidRDefault="00BC4EB2" w:rsidP="00BC4EB2">
      <w:pPr>
        <w:ind w:left="709"/>
      </w:pPr>
    </w:p>
    <w:p w14:paraId="681A6990" w14:textId="77777777" w:rsidR="00BC4EB2" w:rsidRDefault="00BC4EB2" w:rsidP="00BC4EB2">
      <w:pPr>
        <w:ind w:left="709"/>
      </w:pPr>
    </w:p>
    <w:p w14:paraId="23D60920" w14:textId="77777777" w:rsidR="00BC4EB2" w:rsidRDefault="00BC4EB2" w:rsidP="00BC4EB2">
      <w:proofErr w:type="gramStart"/>
      <w:r>
        <w:t>c'est</w:t>
      </w:r>
      <w:proofErr w:type="gramEnd"/>
    </w:p>
    <w:p w14:paraId="34ED871C" w14:textId="77777777" w:rsidR="00BC4EB2" w:rsidRDefault="00BC4EB2" w:rsidP="00432391"/>
    <w:p w14:paraId="2DC3D15E" w14:textId="77777777" w:rsidR="00432391" w:rsidRDefault="00432391" w:rsidP="00BC4EB2">
      <w:pPr>
        <w:ind w:left="672"/>
      </w:pPr>
      <w:proofErr w:type="gramStart"/>
      <w:r>
        <w:t>autour</w:t>
      </w:r>
      <w:proofErr w:type="gramEnd"/>
      <w:r>
        <w:t xml:space="preserve"> et</w:t>
      </w:r>
    </w:p>
    <w:p w14:paraId="4C43D5B8" w14:textId="77777777" w:rsidR="00432391" w:rsidRDefault="00432391" w:rsidP="00432391"/>
    <w:p w14:paraId="616AD420" w14:textId="5850ADFA" w:rsidR="00432391" w:rsidRDefault="00432391" w:rsidP="00432391">
      <w:proofErr w:type="gramStart"/>
      <w:r>
        <w:t>dans</w:t>
      </w:r>
      <w:proofErr w:type="gramEnd"/>
      <w:r>
        <w:t xml:space="preserve"> le centre</w:t>
      </w:r>
    </w:p>
    <w:p w14:paraId="2A2F228B" w14:textId="77777777" w:rsidR="00BC4EB2" w:rsidRDefault="00BC4EB2" w:rsidP="00432391"/>
    <w:p w14:paraId="6D4CF65A" w14:textId="77777777" w:rsidR="00BC4EB2" w:rsidRDefault="00BC4EB2" w:rsidP="00432391"/>
    <w:p w14:paraId="5A58B91F" w14:textId="77777777" w:rsidR="00432391" w:rsidRDefault="00432391" w:rsidP="00432391">
      <w:proofErr w:type="gramStart"/>
      <w:r>
        <w:t>l'issue</w:t>
      </w:r>
      <w:proofErr w:type="gramEnd"/>
      <w:r>
        <w:t xml:space="preserve"> brutale</w:t>
      </w:r>
    </w:p>
    <w:p w14:paraId="0A9E50CB" w14:textId="77777777" w:rsidR="00BC4EB2" w:rsidRDefault="00BC4EB2" w:rsidP="00BC4EB2">
      <w:pPr>
        <w:pBdr>
          <w:bottom w:val="single" w:sz="4" w:space="1" w:color="auto"/>
        </w:pBdr>
        <w:ind w:right="6372"/>
      </w:pPr>
    </w:p>
    <w:p w14:paraId="3C93BBF4" w14:textId="77777777" w:rsidR="00BC4EB2" w:rsidRDefault="00BC4EB2" w:rsidP="00432391"/>
    <w:p w14:paraId="1CC9F39F" w14:textId="77777777" w:rsidR="00F9759C" w:rsidRDefault="00F9759C">
      <w:r>
        <w:br w:type="page"/>
      </w:r>
    </w:p>
    <w:p w14:paraId="64785F07" w14:textId="77777777" w:rsidR="00F9759C" w:rsidRDefault="00F9759C" w:rsidP="000A29BE">
      <w:pPr>
        <w:ind w:left="1276"/>
      </w:pPr>
      <w:proofErr w:type="spellStart"/>
      <w:proofErr w:type="gramStart"/>
      <w:r>
        <w:t>matière</w:t>
      </w:r>
      <w:proofErr w:type="gramEnd"/>
    </w:p>
    <w:p w14:paraId="22F9EEDE" w14:textId="77777777" w:rsidR="00F9759C" w:rsidRDefault="00F9759C" w:rsidP="00432391">
      <w:proofErr w:type="spellEnd"/>
    </w:p>
    <w:p w14:paraId="18C2D0E0" w14:textId="78E276F1" w:rsidR="00432391" w:rsidRDefault="00432391" w:rsidP="000A29BE">
      <w:pPr>
        <w:ind w:left="2002"/>
      </w:pPr>
      <w:proofErr w:type="gramStart"/>
      <w:r>
        <w:t>rompue</w:t>
      </w:r>
      <w:proofErr w:type="gramEnd"/>
    </w:p>
    <w:p w14:paraId="694D831A" w14:textId="77777777" w:rsidR="00F9759C" w:rsidRDefault="00F9759C" w:rsidP="00432391"/>
    <w:p w14:paraId="04D3E976" w14:textId="77777777" w:rsidR="00432391" w:rsidRDefault="00432391" w:rsidP="00432391">
      <w:proofErr w:type="gramStart"/>
      <w:r>
        <w:t>de</w:t>
      </w:r>
      <w:proofErr w:type="gramEnd"/>
      <w:r>
        <w:t xml:space="preserve"> la </w:t>
      </w:r>
      <w:proofErr w:type="spellStart"/>
      <w:r>
        <w:t>matière</w:t>
      </w:r>
      <w:proofErr w:type="spellEnd"/>
    </w:p>
    <w:p w14:paraId="53C5A624" w14:textId="77777777" w:rsidR="00F9759C" w:rsidRDefault="00F9759C" w:rsidP="00432391"/>
    <w:p w14:paraId="6083966E" w14:textId="77777777" w:rsidR="00F9759C" w:rsidRDefault="00F9759C" w:rsidP="00432391"/>
    <w:p w14:paraId="14D17563" w14:textId="77777777" w:rsidR="00F9759C" w:rsidRDefault="00F9759C" w:rsidP="00432391">
      <w:proofErr w:type="gramStart"/>
      <w:r>
        <w:t>l'absence</w:t>
      </w:r>
      <w:proofErr w:type="gramEnd"/>
      <w:r>
        <w:t xml:space="preserve"> de dissociation</w:t>
      </w:r>
    </w:p>
    <w:p w14:paraId="332EF49F" w14:textId="77777777" w:rsidR="00F9759C" w:rsidRDefault="00F9759C" w:rsidP="00432391"/>
    <w:p w14:paraId="50AFFD4D" w14:textId="42911B00" w:rsidR="00432391" w:rsidRDefault="00432391" w:rsidP="00432391">
      <w:proofErr w:type="gramStart"/>
      <w:r>
        <w:t>prend</w:t>
      </w:r>
      <w:proofErr w:type="gramEnd"/>
      <w:r>
        <w:t xml:space="preserve"> forme</w:t>
      </w:r>
    </w:p>
    <w:p w14:paraId="4B635DF1" w14:textId="77777777" w:rsidR="00F9759C" w:rsidRDefault="00F9759C" w:rsidP="00F9759C">
      <w:pPr>
        <w:pBdr>
          <w:bottom w:val="single" w:sz="4" w:space="1" w:color="auto"/>
        </w:pBdr>
        <w:ind w:right="6372"/>
      </w:pPr>
    </w:p>
    <w:p w14:paraId="2B6B3880" w14:textId="77777777" w:rsidR="00F9759C" w:rsidRDefault="00F9759C" w:rsidP="00432391"/>
    <w:p w14:paraId="30172FAF" w14:textId="77777777" w:rsidR="00F9759C" w:rsidRDefault="00F9759C" w:rsidP="00432391">
      <w:proofErr w:type="gramStart"/>
      <w:r>
        <w:t>dans</w:t>
      </w:r>
      <w:proofErr w:type="gramEnd"/>
      <w:r>
        <w:t xml:space="preserve"> le tout qui </w:t>
      </w:r>
      <w:proofErr w:type="spellStart"/>
      <w:r>
        <w:t>procède</w:t>
      </w:r>
      <w:proofErr w:type="spellEnd"/>
    </w:p>
    <w:p w14:paraId="1560FCC0" w14:textId="77777777" w:rsidR="000A29BE" w:rsidRDefault="000A29BE" w:rsidP="00432391"/>
    <w:p w14:paraId="0A955DF9" w14:textId="2C76099C" w:rsidR="00432391" w:rsidRDefault="00686C5B" w:rsidP="00432391">
      <w:r>
        <w:t xml:space="preserve"> </w:t>
      </w:r>
      <w:proofErr w:type="gramStart"/>
      <w:r w:rsidR="00432391">
        <w:t>d'une</w:t>
      </w:r>
      <w:proofErr w:type="gramEnd"/>
      <w:r w:rsidR="00432391">
        <w:t xml:space="preserve"> attache</w:t>
      </w:r>
    </w:p>
    <w:p w14:paraId="44CD12A3" w14:textId="77777777" w:rsidR="000A29BE" w:rsidRDefault="000A29BE" w:rsidP="00432391"/>
    <w:p w14:paraId="1F42DB9F" w14:textId="77777777" w:rsidR="00432391" w:rsidRDefault="00432391" w:rsidP="00432391">
      <w:proofErr w:type="gramStart"/>
      <w:r>
        <w:t>illusoire</w:t>
      </w:r>
      <w:proofErr w:type="gramEnd"/>
    </w:p>
    <w:p w14:paraId="0A50DC99" w14:textId="77777777" w:rsidR="000A29BE" w:rsidRDefault="000A29BE" w:rsidP="00432391"/>
    <w:p w14:paraId="5B2B83D7" w14:textId="77777777" w:rsidR="000A29BE" w:rsidRDefault="000A29BE" w:rsidP="00432391"/>
    <w:p w14:paraId="1F86801A" w14:textId="77777777" w:rsidR="000A29BE" w:rsidRDefault="000A29BE" w:rsidP="000A29BE">
      <w:pPr>
        <w:ind w:left="784"/>
      </w:pPr>
      <w:proofErr w:type="gramStart"/>
      <w:r>
        <w:t>la</w:t>
      </w:r>
      <w:proofErr w:type="gramEnd"/>
      <w:r>
        <w:t xml:space="preserve"> recherche</w:t>
      </w:r>
    </w:p>
    <w:p w14:paraId="62F02525" w14:textId="05ED2BF5" w:rsidR="00432391" w:rsidRDefault="00432391" w:rsidP="00432391">
      <w:proofErr w:type="gramStart"/>
      <w:r>
        <w:t>où</w:t>
      </w:r>
      <w:proofErr w:type="gramEnd"/>
      <w:r>
        <w:t xml:space="preserve"> rien n'est dit</w:t>
      </w:r>
    </w:p>
    <w:p w14:paraId="76BC068E" w14:textId="77777777" w:rsidR="000A29BE" w:rsidRDefault="000A29BE" w:rsidP="00432391"/>
    <w:p w14:paraId="26546A67" w14:textId="77777777" w:rsidR="000A29BE" w:rsidRDefault="000A29BE" w:rsidP="00432391"/>
    <w:p w14:paraId="31CDFA19" w14:textId="77777777" w:rsidR="00432391" w:rsidRDefault="00432391" w:rsidP="000A29BE">
      <w:pPr>
        <w:ind w:left="1050"/>
      </w:pPr>
      <w:proofErr w:type="gramStart"/>
      <w:r>
        <w:t>trace</w:t>
      </w:r>
      <w:proofErr w:type="gramEnd"/>
      <w:r>
        <w:t xml:space="preserve"> une ligne</w:t>
      </w:r>
    </w:p>
    <w:p w14:paraId="23052AF8" w14:textId="77777777" w:rsidR="000A29BE" w:rsidRDefault="000A29BE" w:rsidP="000A29BE">
      <w:pPr>
        <w:pBdr>
          <w:bottom w:val="single" w:sz="4" w:space="1" w:color="auto"/>
        </w:pBdr>
        <w:ind w:right="6372"/>
      </w:pPr>
    </w:p>
    <w:p w14:paraId="0F82ABCA" w14:textId="77777777" w:rsidR="000A29BE" w:rsidRDefault="000A29BE" w:rsidP="00432391"/>
    <w:p w14:paraId="08B92EBB" w14:textId="77777777" w:rsidR="000A29BE" w:rsidRDefault="000A29BE" w:rsidP="000A29BE">
      <w:proofErr w:type="gramStart"/>
      <w:r>
        <w:t>la</w:t>
      </w:r>
      <w:proofErr w:type="gramEnd"/>
      <w:r>
        <w:t xml:space="preserve"> parole sans regard</w:t>
      </w:r>
    </w:p>
    <w:p w14:paraId="67CCD466" w14:textId="77777777" w:rsidR="000A29BE" w:rsidRDefault="000A29BE" w:rsidP="00432391"/>
    <w:p w14:paraId="46005C03" w14:textId="4342769A" w:rsidR="00432391" w:rsidRDefault="00432391" w:rsidP="00432391">
      <w:proofErr w:type="gramStart"/>
      <w:r>
        <w:t>est</w:t>
      </w:r>
      <w:proofErr w:type="gramEnd"/>
      <w:r>
        <w:t xml:space="preserve"> la parole issue</w:t>
      </w:r>
    </w:p>
    <w:p w14:paraId="09AC841F" w14:textId="77777777" w:rsidR="000A29BE" w:rsidRDefault="000A29BE" w:rsidP="000A29BE">
      <w:pPr>
        <w:pBdr>
          <w:bottom w:val="single" w:sz="4" w:space="1" w:color="auto"/>
        </w:pBdr>
        <w:ind w:right="6372"/>
      </w:pPr>
    </w:p>
    <w:p w14:paraId="37FD40D2" w14:textId="77777777" w:rsidR="000A29BE" w:rsidRDefault="000A29BE" w:rsidP="00432391"/>
    <w:p w14:paraId="16D6AB25" w14:textId="77777777" w:rsidR="00432391" w:rsidRDefault="00432391" w:rsidP="00432391">
      <w:proofErr w:type="gramStart"/>
      <w:r>
        <w:t>ainsi</w:t>
      </w:r>
      <w:proofErr w:type="gramEnd"/>
      <w:r>
        <w:t xml:space="preserve"> cette parole</w:t>
      </w:r>
    </w:p>
    <w:p w14:paraId="3A5545D8" w14:textId="77777777" w:rsidR="000A29BE" w:rsidRDefault="000A29BE" w:rsidP="00432391"/>
    <w:p w14:paraId="56E22E6A" w14:textId="77777777" w:rsidR="000A29BE" w:rsidRDefault="000A29BE" w:rsidP="00432391"/>
    <w:p w14:paraId="44706BEE" w14:textId="77777777" w:rsidR="00432391" w:rsidRDefault="00432391" w:rsidP="00432391">
      <w:proofErr w:type="gramStart"/>
      <w:r>
        <w:t>d'un</w:t>
      </w:r>
      <w:proofErr w:type="gramEnd"/>
      <w:r>
        <w:t xml:space="preserve"> espace</w:t>
      </w:r>
    </w:p>
    <w:p w14:paraId="3E2922F1" w14:textId="77777777" w:rsidR="00432391" w:rsidRDefault="00432391" w:rsidP="00432391"/>
    <w:p w14:paraId="3E1B7F03" w14:textId="77777777" w:rsidR="000A29BE" w:rsidRDefault="000A29BE" w:rsidP="00432391"/>
    <w:p w14:paraId="2968CE8F" w14:textId="65532DB6" w:rsidR="000A29BE" w:rsidRDefault="000A29BE" w:rsidP="000A29BE">
      <w:pPr>
        <w:ind w:left="1008"/>
      </w:pPr>
      <w:proofErr w:type="gramStart"/>
      <w:r>
        <w:t>et</w:t>
      </w:r>
      <w:proofErr w:type="gramEnd"/>
      <w:r>
        <w:t xml:space="preserve"> </w:t>
      </w:r>
      <w:r>
        <w:tab/>
        <w:t xml:space="preserve">  espace</w:t>
      </w:r>
    </w:p>
    <w:p w14:paraId="1EB18C49" w14:textId="77777777" w:rsidR="000A29BE" w:rsidRDefault="000A29BE" w:rsidP="000A29BE">
      <w:pPr>
        <w:ind w:firstLine="240"/>
      </w:pPr>
    </w:p>
    <w:p w14:paraId="4B2E3F1B" w14:textId="34C9042A" w:rsidR="00432391" w:rsidRDefault="00432391" w:rsidP="000A29BE">
      <w:proofErr w:type="gramStart"/>
      <w:r>
        <w:t>par</w:t>
      </w:r>
      <w:proofErr w:type="gramEnd"/>
      <w:r>
        <w:t xml:space="preserve"> la ligne</w:t>
      </w:r>
    </w:p>
    <w:p w14:paraId="0A2590B7" w14:textId="77777777" w:rsidR="000A29BE" w:rsidRDefault="000A29BE" w:rsidP="000A29BE">
      <w:pPr>
        <w:ind w:firstLine="240"/>
      </w:pPr>
    </w:p>
    <w:p w14:paraId="11AE0A59" w14:textId="77777777" w:rsidR="000A29BE" w:rsidRDefault="000A29BE" w:rsidP="000A29BE">
      <w:pPr>
        <w:ind w:firstLine="240"/>
      </w:pPr>
    </w:p>
    <w:p w14:paraId="4837DA8E" w14:textId="77777777" w:rsidR="00432391" w:rsidRDefault="00432391" w:rsidP="000A29BE">
      <w:pPr>
        <w:ind w:left="1078" w:hanging="14"/>
      </w:pPr>
      <w:proofErr w:type="gramStart"/>
      <w:r>
        <w:t>arrachement</w:t>
      </w:r>
      <w:proofErr w:type="gramEnd"/>
    </w:p>
    <w:p w14:paraId="1AEB7B34" w14:textId="77777777" w:rsidR="000A29BE" w:rsidRDefault="000A29BE" w:rsidP="000A29BE">
      <w:pPr>
        <w:pBdr>
          <w:bottom w:val="single" w:sz="4" w:space="1" w:color="auto"/>
        </w:pBdr>
        <w:ind w:right="6372"/>
      </w:pPr>
    </w:p>
    <w:p w14:paraId="1C5F9BDF" w14:textId="77777777" w:rsidR="000A29BE" w:rsidRDefault="000A29BE" w:rsidP="00432391"/>
    <w:p w14:paraId="5EB756F5" w14:textId="77777777" w:rsidR="000A29BE" w:rsidRDefault="000A29BE">
      <w:r>
        <w:br w:type="page"/>
      </w:r>
    </w:p>
    <w:p w14:paraId="21C85B12" w14:textId="432ADEEF" w:rsidR="00432391" w:rsidRDefault="00432391" w:rsidP="000A29BE">
      <w:pPr>
        <w:ind w:left="672"/>
      </w:pPr>
      <w:proofErr w:type="gramStart"/>
      <w:r>
        <w:t>pour</w:t>
      </w:r>
      <w:proofErr w:type="gramEnd"/>
    </w:p>
    <w:p w14:paraId="430D7A3B" w14:textId="77777777" w:rsidR="000A29BE" w:rsidRDefault="000A29BE" w:rsidP="000A29BE">
      <w:pPr>
        <w:ind w:left="672"/>
      </w:pPr>
    </w:p>
    <w:p w14:paraId="7716FE79" w14:textId="77777777" w:rsidR="000A29BE" w:rsidRDefault="000A29BE" w:rsidP="000A29BE">
      <w:pPr>
        <w:ind w:left="672"/>
      </w:pPr>
    </w:p>
    <w:p w14:paraId="1E5A8115" w14:textId="77777777" w:rsidR="00432391" w:rsidRDefault="00432391" w:rsidP="00432391">
      <w:proofErr w:type="gramStart"/>
      <w:r>
        <w:t>cet</w:t>
      </w:r>
      <w:proofErr w:type="gramEnd"/>
      <w:r>
        <w:t xml:space="preserve"> autre objet</w:t>
      </w:r>
    </w:p>
    <w:p w14:paraId="482D6E61" w14:textId="77777777" w:rsidR="000A29BE" w:rsidRDefault="000A29BE" w:rsidP="00432391"/>
    <w:p w14:paraId="1116B74F" w14:textId="77777777" w:rsidR="00432391" w:rsidRDefault="00432391" w:rsidP="000A29BE">
      <w:pPr>
        <w:ind w:left="1204"/>
      </w:pPr>
      <w:proofErr w:type="gramStart"/>
      <w:r>
        <w:t>du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11F053FC" w14:textId="77777777" w:rsidR="000A29BE" w:rsidRDefault="000A29BE" w:rsidP="000A29BE">
      <w:pPr>
        <w:ind w:left="1204"/>
      </w:pPr>
    </w:p>
    <w:p w14:paraId="4BD2AEBB" w14:textId="77777777" w:rsidR="000A29BE" w:rsidRDefault="000A29BE" w:rsidP="000A29BE">
      <w:pPr>
        <w:ind w:left="1204"/>
      </w:pPr>
    </w:p>
    <w:p w14:paraId="2F82F96A" w14:textId="77777777" w:rsidR="00432391" w:rsidRDefault="00432391" w:rsidP="00432391">
      <w:proofErr w:type="gramStart"/>
      <w:r>
        <w:t>et</w:t>
      </w:r>
      <w:proofErr w:type="gramEnd"/>
      <w:r>
        <w:t xml:space="preserve"> pourtant </w:t>
      </w:r>
      <w:proofErr w:type="spellStart"/>
      <w:r>
        <w:t>différent</w:t>
      </w:r>
      <w:proofErr w:type="spellEnd"/>
    </w:p>
    <w:p w14:paraId="70AD4B33" w14:textId="77777777" w:rsidR="000A29BE" w:rsidRDefault="000A29BE" w:rsidP="000A29BE">
      <w:pPr>
        <w:pBdr>
          <w:bottom w:val="single" w:sz="4" w:space="1" w:color="auto"/>
        </w:pBdr>
        <w:ind w:right="6372"/>
      </w:pPr>
    </w:p>
    <w:p w14:paraId="6C862102" w14:textId="77777777" w:rsidR="000A29BE" w:rsidRDefault="000A29BE" w:rsidP="00432391"/>
    <w:p w14:paraId="4EA71553" w14:textId="77777777" w:rsidR="00432391" w:rsidRDefault="00432391" w:rsidP="00432391">
      <w:proofErr w:type="gramStart"/>
      <w:r>
        <w:t>vide</w:t>
      </w:r>
      <w:proofErr w:type="gramEnd"/>
      <w:r>
        <w:t xml:space="preserve"> la proposition</w:t>
      </w:r>
    </w:p>
    <w:p w14:paraId="7A114DA4" w14:textId="77777777" w:rsidR="00432391" w:rsidRDefault="00432391" w:rsidP="00432391"/>
    <w:p w14:paraId="3A41232B" w14:textId="77777777" w:rsidR="000A29BE" w:rsidRDefault="00432391" w:rsidP="00432391">
      <w:r>
        <w:t xml:space="preserve"> </w:t>
      </w:r>
    </w:p>
    <w:p w14:paraId="3C783A7C" w14:textId="77777777" w:rsidR="000A29BE" w:rsidRDefault="000A29BE">
      <w:r>
        <w:br w:type="page"/>
      </w:r>
    </w:p>
    <w:p w14:paraId="04DC8E95" w14:textId="6E44528C" w:rsidR="00432391" w:rsidRDefault="00432391" w:rsidP="00293BA4">
      <w:pPr>
        <w:ind w:right="3112" w:firstLine="340"/>
        <w:jc w:val="both"/>
      </w:pPr>
      <w:r>
        <w:t xml:space="preserve">Devant la </w:t>
      </w:r>
      <w:proofErr w:type="spellStart"/>
      <w:r>
        <w:t>matière</w:t>
      </w:r>
      <w:proofErr w:type="spellEnd"/>
      <w:r>
        <w:t xml:space="preserve"> </w:t>
      </w:r>
      <w:proofErr w:type="spellStart"/>
      <w:r>
        <w:t>inséparable</w:t>
      </w:r>
      <w:proofErr w:type="spellEnd"/>
      <w:r>
        <w:t xml:space="preserve"> de son dispersement, le </w:t>
      </w:r>
      <w:proofErr w:type="spellStart"/>
      <w:r>
        <w:t>pho</w:t>
      </w:r>
      <w:proofErr w:type="spellEnd"/>
      <w:r>
        <w:t xml:space="preserve">- </w:t>
      </w:r>
      <w:proofErr w:type="spellStart"/>
      <w:r w:rsidR="00293BA4">
        <w:t>nème</w:t>
      </w:r>
      <w:proofErr w:type="spellEnd"/>
      <w:r w:rsidR="00293BA4">
        <w:t xml:space="preserve"> du je se trouve dé-</w:t>
      </w:r>
      <w:proofErr w:type="spellStart"/>
      <w:r w:rsidRPr="00B37B7A">
        <w:rPr>
          <w:i/>
        </w:rPr>
        <w:t>jete</w:t>
      </w:r>
      <w:proofErr w:type="spellEnd"/>
      <w:r w:rsidRPr="00B37B7A">
        <w:rPr>
          <w:i/>
        </w:rPr>
        <w:t>́</w:t>
      </w:r>
      <w:r>
        <w:t xml:space="preserve">. Tandis que le redoublement en suspens s'enroule et </w:t>
      </w:r>
      <w:proofErr w:type="spellStart"/>
      <w:r>
        <w:t>recèle</w:t>
      </w:r>
      <w:proofErr w:type="spellEnd"/>
      <w:r>
        <w:t xml:space="preserve"> ce qui à se replier fait suite.</w:t>
      </w:r>
    </w:p>
    <w:p w14:paraId="1C56A34D" w14:textId="68E24C40" w:rsidR="00432391" w:rsidRDefault="00432391" w:rsidP="00293BA4">
      <w:pPr>
        <w:ind w:right="3112" w:firstLine="340"/>
        <w:jc w:val="both"/>
      </w:pPr>
      <w:r>
        <w:t>La pliure d</w:t>
      </w:r>
      <w:r w:rsidR="00DF34B7">
        <w:t xml:space="preserve">u sens </w:t>
      </w:r>
      <w:proofErr w:type="spellStart"/>
      <w:r w:rsidR="00DF34B7">
        <w:t>inaugurée</w:t>
      </w:r>
      <w:proofErr w:type="spellEnd"/>
      <w:r w:rsidR="00DF34B7">
        <w:t xml:space="preserve"> par Claude </w:t>
      </w:r>
      <w:proofErr w:type="spellStart"/>
      <w:r w:rsidR="00DF34B7">
        <w:t>Faï</w:t>
      </w:r>
      <w:r>
        <w:t>n</w:t>
      </w:r>
      <w:proofErr w:type="spellEnd"/>
      <w:r>
        <w:t xml:space="preserve"> dans </w:t>
      </w:r>
      <w:r w:rsidRPr="00293BA4">
        <w:rPr>
          <w:i/>
        </w:rPr>
        <w:t xml:space="preserve">Versants </w:t>
      </w:r>
      <w:proofErr w:type="spellStart"/>
      <w:r w:rsidRPr="00293BA4">
        <w:rPr>
          <w:i/>
        </w:rPr>
        <w:t>annulés</w:t>
      </w:r>
      <w:proofErr w:type="spellEnd"/>
      <w:r>
        <w:t xml:space="preserve"> s'amplifie, ici, et travaille la lettre, le chiffre. L'œil est l'antre pervers où le chiffre se noie. Une </w:t>
      </w:r>
      <w:proofErr w:type="spellStart"/>
      <w:r>
        <w:t>musicalite</w:t>
      </w:r>
      <w:proofErr w:type="spellEnd"/>
      <w:r>
        <w:t xml:space="preserve">́, un rythme, un </w:t>
      </w:r>
      <w:proofErr w:type="spellStart"/>
      <w:r>
        <w:t>mètre</w:t>
      </w:r>
      <w:proofErr w:type="spellEnd"/>
      <w:r>
        <w:t xml:space="preserve"> nouveau surgissent et </w:t>
      </w:r>
      <w:proofErr w:type="spellStart"/>
      <w:r>
        <w:t>réduisent</w:t>
      </w:r>
      <w:proofErr w:type="spellEnd"/>
      <w:r>
        <w:t xml:space="preserve"> la </w:t>
      </w:r>
      <w:proofErr w:type="spellStart"/>
      <w:r>
        <w:t>rigidite</w:t>
      </w:r>
      <w:proofErr w:type="spellEnd"/>
      <w:r>
        <w:t xml:space="preserve">́ </w:t>
      </w:r>
      <w:proofErr w:type="spellStart"/>
      <w:r>
        <w:t>consonan</w:t>
      </w:r>
      <w:proofErr w:type="spellEnd"/>
      <w:r>
        <w:t xml:space="preserve">- tique,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lent</w:t>
      </w:r>
      <w:proofErr w:type="spellEnd"/>
      <w:r>
        <w:t xml:space="preserve"> la ponctuation enveloppante, donnent le branle à l'impact </w:t>
      </w:r>
      <w:proofErr w:type="spellStart"/>
      <w:r>
        <w:t>spéculaire</w:t>
      </w:r>
      <w:proofErr w:type="spellEnd"/>
      <w:r>
        <w:t>. Là est l'</w:t>
      </w:r>
      <w:proofErr w:type="spellStart"/>
      <w:r>
        <w:t>écran</w:t>
      </w:r>
      <w:proofErr w:type="spellEnd"/>
      <w:r>
        <w:t xml:space="preserve"> où le signe et son double sont </w:t>
      </w:r>
      <w:r w:rsidRPr="00B37B7A">
        <w:rPr>
          <w:spacing w:val="-4"/>
        </w:rPr>
        <w:t xml:space="preserve">investis et s'ouvrent dans la pulsion </w:t>
      </w:r>
      <w:proofErr w:type="spellStart"/>
      <w:r w:rsidRPr="00B37B7A">
        <w:rPr>
          <w:spacing w:val="-4"/>
        </w:rPr>
        <w:t>scopique</w:t>
      </w:r>
      <w:proofErr w:type="spellEnd"/>
      <w:r w:rsidRPr="00B37B7A">
        <w:rPr>
          <w:spacing w:val="-4"/>
        </w:rPr>
        <w:t xml:space="preserve">. Le langage y </w:t>
      </w:r>
      <w:proofErr w:type="spellStart"/>
      <w:r w:rsidRPr="00B37B7A">
        <w:rPr>
          <w:spacing w:val="-4"/>
        </w:rPr>
        <w:t>révèle</w:t>
      </w:r>
      <w:proofErr w:type="spellEnd"/>
      <w:r>
        <w:t xml:space="preserve"> son inclination la plus forte, la trame invisible qui l'annule. </w:t>
      </w:r>
      <w:r w:rsidRPr="00B37B7A">
        <w:rPr>
          <w:spacing w:val="-4"/>
        </w:rPr>
        <w:t>Miroir ou lame, l'impouvoir du mot instaure la loi de la distance</w:t>
      </w:r>
      <w:r>
        <w:t xml:space="preserve">, la loi blanche et coupante de la page non </w:t>
      </w:r>
      <w:proofErr w:type="spellStart"/>
      <w:r>
        <w:t>entée</w:t>
      </w:r>
      <w:proofErr w:type="spellEnd"/>
      <w:r>
        <w:t xml:space="preserve"> à l'ailleurs. </w:t>
      </w:r>
      <w:r w:rsidRPr="00B37B7A">
        <w:rPr>
          <w:i/>
        </w:rPr>
        <w:t xml:space="preserve">L'œil </w:t>
      </w:r>
      <w:r w:rsidRPr="00B37B7A">
        <w:rPr>
          <w:spacing w:val="-4"/>
        </w:rPr>
        <w:t>et le mot se confondent comme l'objet et l'image dans le</w:t>
      </w:r>
      <w:r w:rsidR="00B37B7A">
        <w:t xml:space="preserve"> concept </w:t>
      </w:r>
      <w:proofErr w:type="spellStart"/>
      <w:r w:rsidR="00B37B7A">
        <w:t>fermeur</w:t>
      </w:r>
      <w:proofErr w:type="spellEnd"/>
      <w:r w:rsidR="00B37B7A">
        <w:t xml:space="preserve"> de sens ;</w:t>
      </w:r>
      <w:r>
        <w:t xml:space="preserve"> le reflet s'aveugle. Mais le spasme secoue la distance où parle le hiatus au corps de l'autre. L'agir se fige et le seul pronom se </w:t>
      </w:r>
      <w:proofErr w:type="spellStart"/>
      <w:r>
        <w:t>pulvérise</w:t>
      </w:r>
      <w:proofErr w:type="spellEnd"/>
      <w:r>
        <w:t xml:space="preserve"> dans la </w:t>
      </w:r>
      <w:proofErr w:type="spellStart"/>
      <w:r>
        <w:t>périphérie</w:t>
      </w:r>
      <w:proofErr w:type="spellEnd"/>
      <w:r>
        <w:t xml:space="preserve"> </w:t>
      </w:r>
      <w:proofErr w:type="spellStart"/>
      <w:proofErr w:type="gramStart"/>
      <w:r>
        <w:t>séparative</w:t>
      </w:r>
      <w:proofErr w:type="spellEnd"/>
      <w:r>
        <w:t>;</w:t>
      </w:r>
      <w:proofErr w:type="gramEnd"/>
      <w:r>
        <w:t xml:space="preserve"> la violence ouvre et ouvre encore le discours, interroge la </w:t>
      </w:r>
      <w:proofErr w:type="spellStart"/>
      <w:r>
        <w:t>matière</w:t>
      </w:r>
      <w:proofErr w:type="spellEnd"/>
      <w:r>
        <w:t xml:space="preserve"> </w:t>
      </w:r>
      <w:r w:rsidRPr="00CA7DE3">
        <w:rPr>
          <w:spacing w:val="-2"/>
        </w:rPr>
        <w:t>et l'explore. La distance rompue barre le sujet unaire sans jamais</w:t>
      </w:r>
      <w:r>
        <w:t xml:space="preserve"> laisser filtrer la permanence. Le livre existe</w:t>
      </w:r>
      <w:r w:rsidR="00CA7DE3">
        <w:t xml:space="preserve"> de ce que la </w:t>
      </w:r>
      <w:proofErr w:type="spellStart"/>
      <w:r w:rsidR="00CA7DE3">
        <w:t>neu</w:t>
      </w:r>
      <w:proofErr w:type="spellEnd"/>
      <w:r w:rsidR="00CA7DE3">
        <w:t xml:space="preserve">- </w:t>
      </w:r>
      <w:proofErr w:type="spellStart"/>
      <w:r w:rsidR="00CA7DE3">
        <w:t>tralite</w:t>
      </w:r>
      <w:proofErr w:type="spellEnd"/>
      <w:r w:rsidR="00CA7DE3">
        <w:t>́ du [</w:t>
      </w:r>
      <w:r>
        <w:t xml:space="preserve">3] boucle le lien tranchant de la </w:t>
      </w:r>
      <w:proofErr w:type="spellStart"/>
      <w:r>
        <w:t>linéarite</w:t>
      </w:r>
      <w:proofErr w:type="spellEnd"/>
      <w:r>
        <w:t xml:space="preserve">́. </w:t>
      </w:r>
      <w:proofErr w:type="spellStart"/>
      <w:r>
        <w:t>Linéarite</w:t>
      </w:r>
      <w:proofErr w:type="spellEnd"/>
      <w:r>
        <w:t>́ seconde et muette, issue sans origine que l'</w:t>
      </w:r>
      <w:proofErr w:type="spellStart"/>
      <w:r>
        <w:t>irreflet</w:t>
      </w:r>
      <w:proofErr w:type="spellEnd"/>
      <w:r>
        <w:t xml:space="preserve"> prononce.</w:t>
      </w:r>
    </w:p>
    <w:p w14:paraId="42C38B27" w14:textId="77777777" w:rsidR="00432391" w:rsidRDefault="00432391" w:rsidP="00293BA4">
      <w:pPr>
        <w:ind w:right="3112" w:firstLine="340"/>
        <w:jc w:val="both"/>
      </w:pPr>
      <w:r>
        <w:t>L'</w:t>
      </w:r>
      <w:proofErr w:type="spellStart"/>
      <w:r w:rsidRPr="00B37B7A">
        <w:rPr>
          <w:i/>
        </w:rPr>
        <w:t>impronom</w:t>
      </w:r>
      <w:proofErr w:type="spellEnd"/>
      <w:r>
        <w:t xml:space="preserve">, signifiant et </w:t>
      </w:r>
      <w:proofErr w:type="spellStart"/>
      <w:r>
        <w:t>référent</w:t>
      </w:r>
      <w:proofErr w:type="spellEnd"/>
      <w:r>
        <w:t xml:space="preserve"> à la fois, l'</w:t>
      </w:r>
      <w:proofErr w:type="spellStart"/>
      <w:r>
        <w:t>impersonnalite</w:t>
      </w:r>
      <w:proofErr w:type="spellEnd"/>
      <w:r>
        <w:t xml:space="preserve">́ </w:t>
      </w:r>
      <w:proofErr w:type="spellStart"/>
      <w:r>
        <w:t>opératoire</w:t>
      </w:r>
      <w:proofErr w:type="spellEnd"/>
      <w:r>
        <w:t xml:space="preserve"> attestent que le travail de Claude </w:t>
      </w:r>
      <w:proofErr w:type="spellStart"/>
      <w:r>
        <w:t>Fai</w:t>
      </w:r>
      <w:r>
        <w:rPr>
          <w:rFonts w:ascii="Calibri" w:eastAsia="Calibri" w:hAnsi="Calibri" w:cs="Calibri"/>
        </w:rPr>
        <w:t>̈</w:t>
      </w:r>
      <w:r>
        <w:t>n</w:t>
      </w:r>
      <w:proofErr w:type="spellEnd"/>
      <w:r>
        <w:t xml:space="preserve"> ne saurait se satisfaire d'une coupure du relationnel pour s'y blottir. </w:t>
      </w:r>
      <w:proofErr w:type="spellStart"/>
      <w:r>
        <w:t>Au-dela</w:t>
      </w:r>
      <w:proofErr w:type="spellEnd"/>
      <w:r>
        <w:t xml:space="preserve">̀ du mythe de la </w:t>
      </w:r>
      <w:proofErr w:type="spellStart"/>
      <w:r>
        <w:t>modernite</w:t>
      </w:r>
      <w:proofErr w:type="spellEnd"/>
      <w:r>
        <w:t xml:space="preserve">́, il semble que la convocation de la </w:t>
      </w:r>
      <w:proofErr w:type="spellStart"/>
      <w:r>
        <w:t>différence</w:t>
      </w:r>
      <w:proofErr w:type="spellEnd"/>
      <w:r>
        <w:t xml:space="preserve"> dialectique et la relation au vide ne soient </w:t>
      </w:r>
      <w:proofErr w:type="spellStart"/>
      <w:r>
        <w:t>assumées</w:t>
      </w:r>
      <w:proofErr w:type="spellEnd"/>
      <w:r>
        <w:t xml:space="preserve"> qu'en vue de restituer le signe à sa </w:t>
      </w:r>
      <w:proofErr w:type="spellStart"/>
      <w:r>
        <w:t>béance</w:t>
      </w:r>
      <w:proofErr w:type="spellEnd"/>
      <w:r>
        <w:t>.</w:t>
      </w:r>
    </w:p>
    <w:p w14:paraId="75116548" w14:textId="77777777" w:rsidR="00B37B7A" w:rsidRDefault="00B37B7A" w:rsidP="00293BA4">
      <w:pPr>
        <w:ind w:right="3112" w:firstLine="340"/>
        <w:jc w:val="both"/>
      </w:pPr>
    </w:p>
    <w:p w14:paraId="62BE2A43" w14:textId="77777777" w:rsidR="00432391" w:rsidRDefault="00432391" w:rsidP="00B37B7A">
      <w:pPr>
        <w:ind w:right="3112" w:firstLine="340"/>
        <w:jc w:val="right"/>
      </w:pPr>
      <w:r>
        <w:t>Joseph Guglielmi.</w:t>
      </w:r>
    </w:p>
    <w:p w14:paraId="3468370A" w14:textId="3DE4294E" w:rsidR="0033612F" w:rsidRDefault="0033612F" w:rsidP="00293BA4">
      <w:pPr>
        <w:ind w:right="3112" w:firstLine="340"/>
        <w:jc w:val="both"/>
      </w:pP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91"/>
    <w:rsid w:val="000A29BE"/>
    <w:rsid w:val="000A7643"/>
    <w:rsid w:val="00193937"/>
    <w:rsid w:val="00293BA4"/>
    <w:rsid w:val="0033612F"/>
    <w:rsid w:val="00432391"/>
    <w:rsid w:val="00484E4A"/>
    <w:rsid w:val="00590749"/>
    <w:rsid w:val="00616097"/>
    <w:rsid w:val="00686C5B"/>
    <w:rsid w:val="00B37B7A"/>
    <w:rsid w:val="00BC4EB2"/>
    <w:rsid w:val="00CA7DE3"/>
    <w:rsid w:val="00DF34B7"/>
    <w:rsid w:val="00E518EA"/>
    <w:rsid w:val="00F9759C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7A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62</TotalTime>
  <Pages>6</Pages>
  <Words>484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8</cp:revision>
  <dcterms:created xsi:type="dcterms:W3CDTF">2017-12-20T18:17:00Z</dcterms:created>
  <dcterms:modified xsi:type="dcterms:W3CDTF">2017-12-20T19:37:00Z</dcterms:modified>
</cp:coreProperties>
</file>